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381412-6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– Rischio Alto – ed. 1 – ID. 3293297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Druento 270, Venaria Reale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MARCHIORI VALTER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COJOCARU CATALIN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IGIE OBOGHAZE INNOCENT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LYAFY NOURDDINE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D'AGNANO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CHIRI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PELLIZZOLA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