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ttimizzare i tempi e le priorità - id. 324938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