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RETE PLASTIC S.R.L.</w:t>
            </w:r>
          </w:p>
          <w:p w:rsidR="00333CE2" w:rsidRDefault="00333CE2" w:rsidP="004076C8">
            <w:pPr>
              <w:pStyle w:val="NormaleWeb"/>
              <w:spacing w:before="0" w:beforeAutospacing="0" w:after="0" w:afterAutospacing="0"/>
              <w:rPr>
                <w:b/>
                <w:bCs/>
              </w:rPr>
            </w:pPr>
            <w:r w:rsidRPr="00CC5F57">
              <w:rPr>
                <w:b/>
                <w:bCs/>
              </w:rPr>
              <w:t>VIA VENARIA 35, ALPIGNANO, Torino, 10091,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MONICA - DIGIOVANNIMONICA@RETEPLASTIC.IT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RETE PLASTIC S.R.L.</w:t>
            </w:r>
          </w:p>
          <w:p w:rsidR="003C5984" w:rsidRDefault="003C5984" w:rsidP="003C5984">
            <w:pPr>
              <w:pStyle w:val="NormaleWeb"/>
              <w:spacing w:before="0" w:beforeAutospacing="0" w:after="0" w:afterAutospacing="0"/>
            </w:pPr>
            <w:r>
              <w:t>VIA VENARIA 35, ALPIGNANO, Torino, 10091,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MONICA - DIGIOVANNIMONICA@RETEPLASTIC.IT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10/10/2024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