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AV4/209/23A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Pianificare la sostenibilità nei lavori di ristrutturazione, manutenzione e costruzione - id. 3409222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I.C.Z. SPA - 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I.C.Z.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