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ST2_1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logistica  e trasporti in azienda ID 84206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26/07/2023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