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Alto)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GIMAS COSTRUZIONI MECCANICHE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