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PROVA formazione generale lav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BAUSANO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