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SIAD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SETTIMO 342,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SIAD S.P.A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