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Valtellina, 25, 20159, Milano (MI),via mecenate 88/A, 20138, Milano (MI) via Leinì, 23, 10036, Settimo Torinese (TO)Corso Castelfidardo 22/A, 10128, Torino (TO),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