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GRU-7-2024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uso Gru per autocarro Società Canavesana 06/2024 bis</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