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Somministrazione Alimenti e Bevande 12/2024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RISTORANTE LE DUE MAGNOLIE DI BIANCONE IGNAZIO MASSIMO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