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393100-1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gestione logistica e la movimentazione meccanizzata delle merci (ID: 3398729)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