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RETAIL DI FERRERO LORIS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MARTINASSO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