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AV4/209/23A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Sistemi per ridurre le sostanze inquinanti e recuperare gli scarti da lavorazione - id. 3409235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ICOS SRL - Strada Castello di Mirafiori 272,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ELVASSORE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COLUMBRO JOSHUA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PRONE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RINALDI BERNARDO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