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A R.L. A SOCIO UNICO - via Cavour 20, Vinovo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Munari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Odasso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Pullara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