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AV4/047/23B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Circolarità e sostenibilità nella lavorazione del metallo - id. 3403527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UCIESSE S.A.S. - via Fratelli Varian 17, Leinì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UCIESSE S.A.S.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