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B&amp;S s.a.s. di Stefano Roffinella &amp; 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SCOTTO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