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Corso:Guida alle certificazioni e agli standard di sostenibilità riconosciuti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