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Sistemi Anticaduta e Lavori in quota con utilizzo DPI III Categoria Società Canavesana Servizi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