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VALENTI CARMELINA LETIZIA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