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27/11/2023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RETE PLASTIC</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Corso:Open Organization: competenze del futuro - Ed. 9</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Attività:Coordinatore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