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EPOEX4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dei processi per il miglioramento continuo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Corso Francia 347, 10100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