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P&amp;C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ROCCHIA VERONICA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