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Dalboni Claudia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12/09/1996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