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VIP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FILADELFIA 111/A, 10137,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CANELLI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CASTIGLIA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VIRUNSO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