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11/01/2024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PF5094_AV222_79518_5 - PF5094_AV222_80101_8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Corso:AGGIORNAMENTO IVASS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32 – Attività: Docente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11/01/2024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