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RMAZIONE LAVORATORI BEMOR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