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Carità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Cappellari Vilma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Blasio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