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aziendale per processi - id. 3249406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