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EPO-EXPRESS S.C.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TRUDU PALMIRO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28/10/2018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28/10/2017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