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teorico-pratico per lavoratori addetti alla conduzione della motoslitta Enel Green Power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ssegli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