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ANA GAMARRA FLORENTINA SEBERI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