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istemi Anticaduta e Lavori in quota con utilizzo DPI III Categoria Società Canavesana Servizi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