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SICURA SNC DI COCCOLO M., LESIOBA A. &amp; PUGASSI T.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BUSSO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