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lavori in quota con utilizzo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