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ANA GAMARRA FLORENTINA SEBE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