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– Gruppo B/C – ed. 1 – ID. 3293292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