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innovative di commercio elettronico - id. 3258928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