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BENEDETTO SUSANNA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