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COD1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Marketing Automation: caratteristiche SEO - ID. 2864391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Aula virtuale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Codeploy S.r.l.s. a socio unico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