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Corso:OTTIMIZZARE I TEMPI E LE PRIORITÀ - ID. 3466413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