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LEGALE BOSSO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GRANAGLIA ANTONELLA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