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FITE5414 RASO2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Tancredi Galimberti, 14 Brandizzo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CRUCEANU ALIN VALENTIN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MARIANI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BIRDALCEL SILVIU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ROSATTI WAGNER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