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RISTORANTE LE DUE MAGNOLIE DI BIANCONE IGNAZIO MASSIMO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FRANCAVILLA ANTONETTA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