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AZIONE LAVORATORI BEM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