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CONSN&amp;A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COLAMATTEO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MEDICH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CONCAS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CECCHINATO NICOLETTA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LIBÈ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