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BONELLI STEFANO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Quincinetto 33/9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10148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18/10/2024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AV2/345/23III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“GAP III Sportello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AV2/345/23III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G84D24004320008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digital transformation - id. 3554526 - ore 24.0 - Docente - €25.00/ora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18/10/2024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