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CO1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Tecnologie digitali nel settore delle costruzioni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