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/ Aggiornamento attrezzature Bovone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ADDETTI ATTREZZATURE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