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AV4/126/23A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Tecnologie e strategie sostenibili per ridurre l'impatto ambientale - id. 3444832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C.M. Ottavi Productive - via Cagliari 13, Rivoli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30/05/2024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